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89BB" w14:textId="6685ACD7" w:rsidR="005E4170" w:rsidRDefault="0004557B">
      <w:pPr>
        <w:ind w:left="1" w:hanging="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8"/>
          <w:szCs w:val="28"/>
        </w:rPr>
        <w:t>PRAVIDLA HODNOCENÍ</w:t>
      </w:r>
    </w:p>
    <w:p w14:paraId="540389BC" w14:textId="77777777" w:rsidR="005E4170" w:rsidRDefault="005E4170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540389BD" w14:textId="77777777" w:rsidR="005E4170" w:rsidRDefault="00000000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Česká škola bez hranic Ženeva</w:t>
      </w:r>
    </w:p>
    <w:p w14:paraId="540389BE" w14:textId="77777777" w:rsidR="005E4170" w:rsidRDefault="00000000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 prostorách </w:t>
      </w:r>
      <w:proofErr w:type="spellStart"/>
      <w:r>
        <w:rPr>
          <w:rFonts w:ascii="Arial" w:eastAsia="Arial" w:hAnsi="Arial" w:cs="Arial"/>
        </w:rPr>
        <w:t>Ecole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Chrétienne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Timothée</w:t>
      </w:r>
      <w:proofErr w:type="spellEnd"/>
      <w:r>
        <w:rPr>
          <w:rFonts w:ascii="Arial" w:eastAsia="Arial" w:hAnsi="Arial" w:cs="Arial"/>
        </w:rPr>
        <w:t>, Ch. François-</w:t>
      </w:r>
      <w:proofErr w:type="spellStart"/>
      <w:r>
        <w:rPr>
          <w:rFonts w:ascii="Arial" w:eastAsia="Arial" w:hAnsi="Arial" w:cs="Arial"/>
        </w:rPr>
        <w:t>Lehmann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18A</w:t>
      </w:r>
      <w:proofErr w:type="gramEnd"/>
      <w:r>
        <w:rPr>
          <w:rFonts w:ascii="Arial" w:eastAsia="Arial" w:hAnsi="Arial" w:cs="Arial"/>
        </w:rPr>
        <w:t xml:space="preserve">, CH-1218 Grand </w:t>
      </w:r>
      <w:proofErr w:type="spellStart"/>
      <w:r>
        <w:rPr>
          <w:rFonts w:ascii="Arial" w:eastAsia="Arial" w:hAnsi="Arial" w:cs="Arial"/>
        </w:rPr>
        <w:t>Saconnex</w:t>
      </w:r>
      <w:proofErr w:type="spellEnd"/>
      <w:r>
        <w:rPr>
          <w:rFonts w:ascii="Arial" w:eastAsia="Arial" w:hAnsi="Arial" w:cs="Arial"/>
        </w:rPr>
        <w:t xml:space="preserve">. právní forma: </w:t>
      </w:r>
      <w:proofErr w:type="spellStart"/>
      <w:r>
        <w:rPr>
          <w:rFonts w:ascii="Arial" w:eastAsia="Arial" w:hAnsi="Arial" w:cs="Arial"/>
        </w:rPr>
        <w:t>Association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sans</w:t>
      </w:r>
      <w:proofErr w:type="spellEnd"/>
      <w:r>
        <w:rPr>
          <w:rFonts w:ascii="Arial" w:eastAsia="Arial" w:hAnsi="Arial" w:cs="Arial"/>
        </w:rPr>
        <w:t xml:space="preserve"> but </w:t>
      </w:r>
      <w:proofErr w:type="spellStart"/>
      <w:r>
        <w:rPr>
          <w:rFonts w:ascii="Arial" w:eastAsia="Arial" w:hAnsi="Arial" w:cs="Arial"/>
        </w:rPr>
        <w:t>lucratif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Suisse</w:t>
      </w:r>
      <w:proofErr w:type="spellEnd"/>
    </w:p>
    <w:p w14:paraId="540389BF" w14:textId="77777777" w:rsidR="005E4170" w:rsidRDefault="005E4170">
      <w:pPr>
        <w:ind w:left="0" w:hanging="2"/>
        <w:jc w:val="both"/>
        <w:rPr>
          <w:rFonts w:ascii="Arial" w:eastAsia="Arial" w:hAnsi="Arial" w:cs="Arial"/>
        </w:rPr>
      </w:pPr>
    </w:p>
    <w:p w14:paraId="540389C0" w14:textId="77777777" w:rsidR="005E4170" w:rsidRDefault="00000000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Pravidla hodnocení jsou platná od 1. 9. 2023.</w:t>
      </w:r>
    </w:p>
    <w:p w14:paraId="540389C1" w14:textId="77777777" w:rsidR="005E4170" w:rsidRDefault="005E4170">
      <w:pPr>
        <w:ind w:left="0" w:hanging="2"/>
        <w:jc w:val="both"/>
        <w:rPr>
          <w:rFonts w:ascii="Arial" w:eastAsia="Arial" w:hAnsi="Arial" w:cs="Arial"/>
        </w:rPr>
      </w:pPr>
    </w:p>
    <w:p w14:paraId="540389C2" w14:textId="77777777" w:rsidR="005E4170" w:rsidRDefault="00000000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Hodnocení žáků probíhá v souladu se školským zákonem –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zákonem č. 561/2004 Sb., o předškolním, základním, středním, vyšším odborném a jiném vzděláv</w:t>
      </w:r>
      <w:r>
        <w:rPr>
          <w:rFonts w:ascii="Arial" w:eastAsia="Arial" w:hAnsi="Arial" w:cs="Arial"/>
          <w:sz w:val="22"/>
          <w:szCs w:val="22"/>
        </w:rPr>
        <w:t>ání. Pravidla hodnocení jsou součástí vnitřního řádu školy.</w:t>
      </w:r>
    </w:p>
    <w:p w14:paraId="540389C3" w14:textId="77777777" w:rsidR="005E4170" w:rsidRDefault="005E4170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40389C4" w14:textId="77777777" w:rsidR="005E4170" w:rsidRDefault="00000000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I. Zásady hodnocení průběhu a výsledků vzdělávání ve škole a na akcích pořádaných školou, zásady a pravidla pro sebehodnocení žáků. </w:t>
      </w:r>
    </w:p>
    <w:p w14:paraId="540389C5" w14:textId="77777777" w:rsidR="005E4170" w:rsidRDefault="00000000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540389C6" w14:textId="77777777" w:rsidR="005E417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Pedagogičtí pracovníci zajišťují, aby žáci a jejich zákonní zástupci byli včas a pravidelně inform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ováni o průběhu a výsledcích vzdělávání žáka. </w:t>
      </w:r>
    </w:p>
    <w:p w14:paraId="540389C7" w14:textId="77777777" w:rsidR="005E417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Pedagogičtí pracovníci zajišťují seznámení žáků i jejich zákonných zástupců s pravidly </w:t>
      </w:r>
      <w:r>
        <w:rPr>
          <w:rFonts w:ascii="Arial" w:eastAsia="Arial" w:hAnsi="Arial" w:cs="Arial"/>
          <w:sz w:val="22"/>
          <w:szCs w:val="22"/>
        </w:rPr>
        <w:t>hodnocení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540389C8" w14:textId="77777777" w:rsidR="005E417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Škola vydává každé pololetí žákovi osvědčení; a to i žákům, kteří </w:t>
      </w:r>
      <w:r>
        <w:rPr>
          <w:rFonts w:ascii="Arial" w:eastAsia="Arial" w:hAnsi="Arial" w:cs="Arial"/>
          <w:sz w:val="22"/>
          <w:szCs w:val="22"/>
        </w:rPr>
        <w:t>nemohou být pro nedostatek podkladů hodnoceni.</w:t>
      </w:r>
    </w:p>
    <w:p w14:paraId="540389C9" w14:textId="77777777" w:rsidR="005E417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Hodnocení výsledků vzdělávání žáka na osvědčení je vyjádřeno slovně.</w:t>
      </w:r>
    </w:p>
    <w:p w14:paraId="540389CA" w14:textId="77777777" w:rsidR="005E417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Hodnocení si klade za cíl:</w:t>
      </w:r>
    </w:p>
    <w:p w14:paraId="540389CB" w14:textId="77777777" w:rsidR="005E4170" w:rsidRDefault="005E41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40389CC" w14:textId="77777777" w:rsidR="005E417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systematičnost</w:t>
      </w:r>
    </w:p>
    <w:p w14:paraId="540389CD" w14:textId="77777777" w:rsidR="005E417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objektivitu</w:t>
      </w:r>
    </w:p>
    <w:p w14:paraId="540389CE" w14:textId="77777777" w:rsidR="005E417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jednotu přístupu</w:t>
      </w:r>
    </w:p>
    <w:p w14:paraId="540389CF" w14:textId="77777777" w:rsidR="005E417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transparentnost</w:t>
      </w:r>
    </w:p>
    <w:p w14:paraId="540389D0" w14:textId="77777777" w:rsidR="005E4170" w:rsidRDefault="005E4170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40389D1" w14:textId="77777777" w:rsidR="005E417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Hodnocení je nedílnou součástí výukového procesu, není ale jedinou motivací k učení.</w:t>
      </w:r>
    </w:p>
    <w:p w14:paraId="540389D2" w14:textId="77777777" w:rsidR="005E417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Hodnocení přináší žákům a jejich zákonným zástupcům užitečné a věrohodné informace o žákově vývoji, klade si za cíl žáky posouvat vpřed.</w:t>
      </w:r>
    </w:p>
    <w:p w14:paraId="540389D3" w14:textId="77777777" w:rsidR="005E417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Průběžné celoroční hodnocení dílčích kompetencí je vyjádřeno v pěti stupních:</w:t>
      </w:r>
    </w:p>
    <w:p w14:paraId="540389D4" w14:textId="77777777" w:rsidR="005E4170" w:rsidRDefault="005E41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40389D5" w14:textId="77777777" w:rsidR="005E417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ÚO = úplně ovládá</w:t>
      </w:r>
    </w:p>
    <w:p w14:paraId="540389D6" w14:textId="77777777" w:rsidR="005E417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Žák učivo ovládá přesně a úplně. Nabyté znalosti a dovednosti je schopen samostatně dále uplatňovat a tvořivě používat v nových situacích. Výsledky jeho práce jsou kvalitní, pouze s malými nedostatky.</w:t>
      </w:r>
    </w:p>
    <w:p w14:paraId="540389D7" w14:textId="77777777" w:rsidR="005E417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 </w:t>
      </w:r>
    </w:p>
    <w:p w14:paraId="540389D8" w14:textId="77777777" w:rsidR="005E417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OP = ovládá s pomocí = téměř ovládá</w:t>
      </w:r>
    </w:p>
    <w:p w14:paraId="540389D9" w14:textId="77777777" w:rsidR="005E417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Žák učivo v podstatě ovládá. Při dalším uplatnění nabytých znalostí a dovedností potřebuje menší pomoc. Výsledky jeho práce nemají zásadní nedostatky.</w:t>
      </w:r>
    </w:p>
    <w:p w14:paraId="540389DA" w14:textId="77777777" w:rsidR="005E4170" w:rsidRDefault="005E41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40389DB" w14:textId="77777777" w:rsidR="005E417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ČO = částečně ovládá</w:t>
      </w:r>
    </w:p>
    <w:p w14:paraId="540389DC" w14:textId="77777777" w:rsidR="005E417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Žák učivo ovládá nepřesně a s mezerami. Při dalším uplatnění nabytých znalostí a dovedností potřebuje větší pomoc. Výsledky jeho práce mají větší nedostatky.</w:t>
      </w:r>
    </w:p>
    <w:p w14:paraId="540389DD" w14:textId="77777777" w:rsidR="005E4170" w:rsidRDefault="005E41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40389DE" w14:textId="77777777" w:rsidR="005E417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JN = ještě neovládá</w:t>
      </w:r>
    </w:p>
    <w:p w14:paraId="540389DF" w14:textId="77777777" w:rsidR="005E417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Žák učivo téměř neovládá, není v podstatě schopen dále uplatňovat nabyté znalosti a dovednosti.</w:t>
      </w:r>
    </w:p>
    <w:p w14:paraId="540389E0" w14:textId="77777777" w:rsidR="005E417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Výsledky jeho práce mají velké nedostatky.</w:t>
      </w:r>
    </w:p>
    <w:p w14:paraId="540389E1" w14:textId="77777777" w:rsidR="005E4170" w:rsidRDefault="005E41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40389E2" w14:textId="77777777" w:rsidR="005E417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NN = neovládá a nespolupracuje</w:t>
      </w:r>
    </w:p>
    <w:p w14:paraId="540389E3" w14:textId="77777777" w:rsidR="005E417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lastRenderedPageBreak/>
        <w:t xml:space="preserve">Žák učivo neovládá, v hodinách neprojevuje zájem o výuku a neplní domácí úkoly. </w:t>
      </w:r>
    </w:p>
    <w:p w14:paraId="540389E4" w14:textId="77777777" w:rsidR="005E4170" w:rsidRDefault="005E41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40389E5" w14:textId="77777777" w:rsidR="005E417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Písemné práce jsou hodnoceny bodově, celkový výsledek, dle předem stanoveného celkového počtu bodů, je pak vyjádřený slovně, na základě procentuálního přepočtu získaných bodů podle následujících pravidel:</w:t>
      </w:r>
    </w:p>
    <w:p w14:paraId="540389E6" w14:textId="77777777" w:rsidR="005E4170" w:rsidRDefault="005E4170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40389E7" w14:textId="77777777" w:rsidR="005E417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ÚO = úplně ovládá: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100 – 90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% z celkového počtu bodů</w:t>
      </w:r>
    </w:p>
    <w:p w14:paraId="540389E8" w14:textId="77777777" w:rsidR="005E417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OP = ovládá s pomocí = téměř ovládá: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89 – 70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% z celkového počtu bodů</w:t>
      </w:r>
    </w:p>
    <w:p w14:paraId="540389E9" w14:textId="77777777" w:rsidR="005E417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ČO = částečně ovládá: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69 – 30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% z celkového počtu bodů</w:t>
      </w:r>
    </w:p>
    <w:p w14:paraId="540389EA" w14:textId="77777777" w:rsidR="005E417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JN = ještě neovládá: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29 – 10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% z celkového počtu bodů</w:t>
      </w:r>
    </w:p>
    <w:p w14:paraId="540389EB" w14:textId="77777777" w:rsidR="005E417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NN = neovládá a nespolupracuje: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9 – 0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% z celkového počtu bodů</w:t>
      </w:r>
    </w:p>
    <w:p w14:paraId="540389EC" w14:textId="77777777" w:rsidR="005E4170" w:rsidRDefault="005E4170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40389ED" w14:textId="77777777" w:rsidR="005E417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Žáci jsou celkově hodnoceni minimálně 4x za pololetí, z čehož dvě písemné práce (jednou z nich jsou pololetní nebo závěrečné testy). Počet dvou dokumentovaných výsledků je také nutný k tomu, aby byl žák na konci každého pololetí klasifikován.</w:t>
      </w:r>
    </w:p>
    <w:p w14:paraId="540389EE" w14:textId="77777777" w:rsidR="005E417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Součástí hodnocení je plnění domácích úkolů, které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tvoří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nedílnou součást časové dotace pro každý vyučovaný předmět, jak vyplývá ze vzdělávacího programu ČŠBH. V případě absence si žáci doplní učivo a udělají všechny zadané domácí úkoly.</w:t>
      </w:r>
    </w:p>
    <w:p w14:paraId="540389EF" w14:textId="77777777" w:rsidR="005E417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Žáci jsou povinni splnit minimálně 70 % domácích úkolů za pololetí. Více než 30 % nesplněných domácích úkolů za pololetí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je důvodem k ověření znalostí žáka pohovorem a písemným testem.</w:t>
      </w:r>
    </w:p>
    <w:p w14:paraId="540389F0" w14:textId="77777777" w:rsidR="005E417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Žáci jsou povinni zúčastnit se minimálně 70 % vyučovacích hodin za pololetí. Vyšší než 30% absence za pololetí je důvodem k</w:t>
      </w:r>
      <w:r>
        <w:rPr>
          <w:rFonts w:ascii="Arial" w:eastAsia="Arial" w:hAnsi="Arial" w:cs="Arial"/>
          <w:sz w:val="22"/>
          <w:szCs w:val="22"/>
        </w:rPr>
        <w:t xml:space="preserve"> ověření znalostí žáka pohovorem a písemným testem.</w:t>
      </w:r>
    </w:p>
    <w:p w14:paraId="540389F1" w14:textId="77777777" w:rsidR="005E417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1A1A1A"/>
          <w:sz w:val="22"/>
          <w:szCs w:val="22"/>
        </w:rPr>
        <w:t>Školní docházku je možné doplnit návštěvou základní školy v České republice. Pokud rodiče donesou potvrzení ze školy, případně podepíšou čestné prohlášení, že dítě školu navštěvovalo, například v době prázdnin, bude tato docházka započítána i v ČŠBH Ženeva.</w:t>
      </w:r>
    </w:p>
    <w:p w14:paraId="540389F2" w14:textId="77777777" w:rsidR="005E417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1A1A1A"/>
          <w:sz w:val="22"/>
          <w:szCs w:val="22"/>
        </w:rPr>
      </w:pPr>
      <w:r>
        <w:rPr>
          <w:rFonts w:ascii="Arial" w:eastAsia="Arial" w:hAnsi="Arial" w:cs="Arial"/>
          <w:color w:val="1A1A1A"/>
          <w:sz w:val="22"/>
          <w:szCs w:val="22"/>
        </w:rPr>
        <w:t>V případě kombinované výuky je žákům tolerována 30 % absence za pololetí (v souhrnu v prezenční i synchronní výuce). Žákům je tolerováno 30 % neplnění asynchronní výuky (samostatné práce).</w:t>
      </w:r>
    </w:p>
    <w:p w14:paraId="540389F3" w14:textId="77777777" w:rsidR="005E417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Výjimečné životní situace, které způsobí absenci vyšší, budou řešeny individuálně.</w:t>
      </w:r>
    </w:p>
    <w:p w14:paraId="540389F4" w14:textId="77777777" w:rsidR="005E417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Součástí kontinuálního procesu hodnocení žáků je jejich sebehodnocení, které se děje mimo jiné na základě žákovských portfolií. Žáci jsou tak ještě více vtahováni do výukového procesu, jsou vedeni k jeho pochopení a k aktivní účasti na něm.</w:t>
      </w:r>
    </w:p>
    <w:p w14:paraId="540389F5" w14:textId="77777777" w:rsidR="005E4170" w:rsidRDefault="005E41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40389F6" w14:textId="77777777" w:rsidR="005E417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Zásady pro sebehodnocení žáků:</w:t>
      </w:r>
    </w:p>
    <w:p w14:paraId="540389F7" w14:textId="77777777" w:rsidR="005E4170" w:rsidRDefault="005E4170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40389F8" w14:textId="77777777" w:rsidR="005E417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Sebehodnocení posiluje sebeúctu a sebevědomí žáků. </w:t>
      </w:r>
    </w:p>
    <w:p w14:paraId="540389F9" w14:textId="77777777" w:rsidR="005E417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Sebehodnocení vtahuje žáka do procesu učení, vede ho k odpovědnosti za vlastní vzdělávání, motivuje ho k učení, napomáhá mu uvědomit si vlastní přednosti a nedostatky ve vědění a dovednostech.</w:t>
      </w:r>
    </w:p>
    <w:p w14:paraId="540389FA" w14:textId="77777777" w:rsidR="005E417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Chyba je přirozená součást procesu učení, je jeho důležitým prostředkem. Pedagogičtí pracovníci se o chybě se žáky baví, vedou žáky k rozboru chyb, žáci mohou některé práce sami opravovat.</w:t>
      </w:r>
    </w:p>
    <w:p w14:paraId="540389FB" w14:textId="77777777" w:rsidR="005E4170" w:rsidRDefault="005E41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40389FC" w14:textId="77777777" w:rsidR="005E4170" w:rsidRDefault="005E41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40389FD" w14:textId="77777777" w:rsidR="005E4170" w:rsidRDefault="005E41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</w:p>
    <w:p w14:paraId="540389FE" w14:textId="77777777" w:rsidR="005E4170" w:rsidRDefault="00000000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sectPr w:rsidR="005E417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5028D"/>
    <w:multiLevelType w:val="multilevel"/>
    <w:tmpl w:val="23EED970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" w15:restartNumberingAfterBreak="0">
    <w:nsid w:val="26C75738"/>
    <w:multiLevelType w:val="multilevel"/>
    <w:tmpl w:val="A222A150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2" w15:restartNumberingAfterBreak="0">
    <w:nsid w:val="41661BD4"/>
    <w:multiLevelType w:val="multilevel"/>
    <w:tmpl w:val="91D06822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63DE7649"/>
    <w:multiLevelType w:val="multilevel"/>
    <w:tmpl w:val="30BE4DDA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 w15:restartNumberingAfterBreak="0">
    <w:nsid w:val="7D086665"/>
    <w:multiLevelType w:val="multilevel"/>
    <w:tmpl w:val="E8D6FC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6031016">
    <w:abstractNumId w:val="1"/>
  </w:num>
  <w:num w:numId="2" w16cid:durableId="1322731419">
    <w:abstractNumId w:val="0"/>
  </w:num>
  <w:num w:numId="3" w16cid:durableId="859853579">
    <w:abstractNumId w:val="2"/>
  </w:num>
  <w:num w:numId="4" w16cid:durableId="342436352">
    <w:abstractNumId w:val="3"/>
  </w:num>
  <w:num w:numId="5" w16cid:durableId="4749521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70"/>
    <w:rsid w:val="0004557B"/>
    <w:rsid w:val="005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89BB"/>
  <w15:docId w15:val="{015E7DD6-DA89-40AB-9365-996ADC28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pPr>
      <w:ind w:left="720"/>
      <w:contextualSpacing/>
    </w:pPr>
  </w:style>
  <w:style w:type="character" w:customStyle="1" w:styleId="CommentReference">
    <w:name w:val="Comment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mmentText">
    <w:name w:val="Comment Text"/>
    <w:basedOn w:val="Normln"/>
    <w:qFormat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cs-CZ" w:eastAsia="cs-CZ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  <w:lang w:val="cs-CZ" w:eastAsia="cs-CZ"/>
    </w:rPr>
  </w:style>
  <w:style w:type="paragraph" w:styleId="Textbubliny">
    <w:name w:val="Balloon Text"/>
    <w:basedOn w:val="Normln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cs-CZ" w:eastAsia="cs-CZ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LRdn5E/7lx6+i3w25fd9FA974w==">CgMxLjAyCGguZ2pkZ3hzOAByITF3Y09fNnZSd2RINnFISE51VHZPbHlJUExrV1E5UFhIdQ==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lucieboucher</dc:creator>
  <cp:lastModifiedBy>jana dusikova</cp:lastModifiedBy>
  <cp:revision>2</cp:revision>
  <dcterms:created xsi:type="dcterms:W3CDTF">2017-09-07T20:54:00Z</dcterms:created>
  <dcterms:modified xsi:type="dcterms:W3CDTF">2023-09-06T20:46:00Z</dcterms:modified>
</cp:coreProperties>
</file>